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发 展 对 象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拟确定朱雄文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44</w:t>
      </w:r>
      <w:r>
        <w:rPr>
          <w:rFonts w:hint="eastAsia" w:ascii="华文楷体" w:hAnsi="华文楷体" w:eastAsia="华文楷体" w:cs="华文楷体"/>
          <w:sz w:val="24"/>
          <w:szCs w:val="24"/>
        </w:rPr>
        <w:t>名同志为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发展对象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，现予公示：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13"/>
        <w:gridCol w:w="1415"/>
        <w:gridCol w:w="749"/>
        <w:gridCol w:w="1243"/>
        <w:gridCol w:w="1229"/>
        <w:gridCol w:w="1823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性别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出生年月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文化程度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朱雄文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罗政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江西宜春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李嘉豪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山西长治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崔悦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河北保定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17电气五班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就业负责人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梁潇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湖南长沙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17电气五班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王治中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19990年9月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郭清华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山西朔州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李家豪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安徽亳州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刘孟颖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1999年8月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湖南益阳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李鵾鹏 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四川巴中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王威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湖南衡阳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黑龙江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佳木斯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朱志强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江西南昌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印嘉昕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湖南花垣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广西梧州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陈波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湖南湘潭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18自动化三班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殷健晟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山东泰安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18机器人二班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杜鹏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黄维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湖南永州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彭林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湖南湘潭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吴雅欣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北京房山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湖南涟源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叶亮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湖南长沙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刘娴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1999年6月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湖南邵东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彭石玉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湖南常宁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邓新富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黑龙江绥化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冯芸欢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陕西宝鸡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郑瑾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甘肃天水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熊晓春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湖南长沙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兰雅纯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湖南株洲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就业助理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李迈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阳郁为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1998年8月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湖南郴州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河北邯郸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唐梓铭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湖南洪江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张凡淑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山西运城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18通信一班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王慧芳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湖南益阳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易雄胜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硕士在读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18控制工程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郭宇轩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湖南湘潭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硕士在读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18电气工程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贺澳龙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湖南宁乡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李凯俊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湖南永州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奉钰棠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陈洋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胡桥斌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湖南衡阳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就业负责人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本科在读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2020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2020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u w:val="none"/>
        </w:rPr>
      </w:pP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 xml:space="preserve">受理人： 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陈源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 xml:space="preserve">  受理地点：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 xml:space="preserve">  受理电话：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58290114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 xml:space="preserve">  E-mail： </w:t>
      </w:r>
      <w:r>
        <w:rPr>
          <w:rFonts w:hint="eastAsia" w:ascii="华文楷体" w:hAnsi="华文楷体" w:eastAsia="华文楷体" w:cs="华文楷体"/>
          <w:sz w:val="24"/>
          <w:szCs w:val="24"/>
          <w:u w:val="none"/>
          <w:lang w:val="en-US" w:eastAsia="zh-CN"/>
        </w:rPr>
        <w:t>1935602743@qq.com</w:t>
      </w:r>
      <w:r>
        <w:rPr>
          <w:rFonts w:hint="eastAsia" w:ascii="华文楷体" w:hAnsi="华文楷体" w:eastAsia="华文楷体" w:cs="华文楷体"/>
          <w:sz w:val="24"/>
          <w:szCs w:val="24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信息与电气工程学院</w:t>
      </w:r>
      <w:r>
        <w:rPr>
          <w:rFonts w:hint="eastAsia" w:ascii="宋体" w:hAnsi="宋体" w:eastAsia="宋体" w:cs="宋体"/>
          <w:sz w:val="24"/>
          <w:szCs w:val="24"/>
        </w:rPr>
        <w:t>党委</w:t>
      </w:r>
    </w:p>
    <w:p>
      <w:pPr>
        <w:spacing w:line="500" w:lineRule="exact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2020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1FCC"/>
    <w:rsid w:val="012C6291"/>
    <w:rsid w:val="08BE594F"/>
    <w:rsid w:val="129069D3"/>
    <w:rsid w:val="1EF07089"/>
    <w:rsid w:val="4C311FCC"/>
    <w:rsid w:val="4C603A04"/>
    <w:rsid w:val="67740AD0"/>
    <w:rsid w:val="7852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2021-02-28T02:08:00Z</dcterms:created>
  <dc:creator>廖婷</dc:creator>
  <cp:lastModifiedBy>Administrator</cp:lastModifiedBy>
  <dcterms:modified xsi:type="dcterms:W3CDTF">2021-03-03T01:12:18Z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